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8207" w14:textId="77777777" w:rsidR="008F1EEB" w:rsidRDefault="008F1EEB" w:rsidP="008F1EEB">
      <w:pPr>
        <w:pStyle w:val="BodyText"/>
        <w:spacing w:before="60"/>
        <w:ind w:left="7292"/>
        <w:jc w:val="left"/>
      </w:pPr>
      <w:r>
        <w:t>Anexa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14:paraId="5CBB1EA8" w14:textId="77777777" w:rsidR="008F1EEB" w:rsidRDefault="008F1EEB" w:rsidP="008F1EEB">
      <w:pPr>
        <w:pStyle w:val="BodyText"/>
        <w:tabs>
          <w:tab w:val="left" w:pos="5565"/>
        </w:tabs>
        <w:spacing w:before="1"/>
        <w:ind w:left="405"/>
        <w:jc w:val="left"/>
      </w:pPr>
      <w:r>
        <w:t>Unitatea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învățământ</w:t>
      </w:r>
      <w:r>
        <w:rPr>
          <w:u w:val="single"/>
        </w:rPr>
        <w:tab/>
      </w:r>
    </w:p>
    <w:p w14:paraId="11940440" w14:textId="77777777" w:rsidR="008F1EEB" w:rsidRDefault="008F1EEB" w:rsidP="008F1EEB">
      <w:pPr>
        <w:pStyle w:val="BodyText"/>
        <w:tabs>
          <w:tab w:val="left" w:pos="2097"/>
          <w:tab w:val="left" w:pos="4060"/>
        </w:tabs>
        <w:jc w:val="left"/>
      </w:pPr>
      <w:r>
        <w:rPr>
          <w:spacing w:val="-5"/>
        </w:rPr>
        <w:t>Nr.</w:t>
      </w:r>
      <w:r>
        <w:rPr>
          <w:u w:val="single"/>
        </w:rPr>
        <w:tab/>
      </w:r>
      <w:r>
        <w:rPr>
          <w:spacing w:val="-2"/>
        </w:rPr>
        <w:t>/data</w:t>
      </w:r>
      <w:r>
        <w:rPr>
          <w:u w:val="single"/>
        </w:rPr>
        <w:tab/>
      </w:r>
    </w:p>
    <w:p w14:paraId="7673D055" w14:textId="77777777" w:rsidR="008F1EEB" w:rsidRDefault="008F1EEB" w:rsidP="008F1EEB">
      <w:pPr>
        <w:pStyle w:val="BodyText"/>
        <w:ind w:left="0"/>
        <w:jc w:val="left"/>
      </w:pPr>
    </w:p>
    <w:p w14:paraId="540C38DA" w14:textId="77777777" w:rsidR="008F1EEB" w:rsidRDefault="008F1EEB" w:rsidP="008F1EEB">
      <w:pPr>
        <w:pStyle w:val="BodyText"/>
        <w:ind w:left="0"/>
        <w:jc w:val="left"/>
      </w:pPr>
    </w:p>
    <w:p w14:paraId="73EDD34A" w14:textId="77777777" w:rsidR="008F1EEB" w:rsidRDefault="008F1EEB" w:rsidP="008F1EEB">
      <w:pPr>
        <w:pStyle w:val="BodyText"/>
        <w:ind w:left="0"/>
        <w:jc w:val="left"/>
      </w:pPr>
    </w:p>
    <w:p w14:paraId="05CFC4C2" w14:textId="77777777" w:rsidR="008F1EEB" w:rsidRDefault="008F1EEB" w:rsidP="008F1EEB">
      <w:pPr>
        <w:pStyle w:val="BodyText"/>
        <w:ind w:left="261" w:right="57"/>
        <w:jc w:val="center"/>
      </w:pPr>
      <w:r>
        <w:rPr>
          <w:spacing w:val="-2"/>
        </w:rPr>
        <w:t>ADEVERINȚĂ</w:t>
      </w:r>
    </w:p>
    <w:p w14:paraId="0EBBF828" w14:textId="77777777" w:rsidR="008F1EEB" w:rsidRDefault="008F1EEB" w:rsidP="008F1EEB">
      <w:pPr>
        <w:pStyle w:val="BodyText"/>
        <w:ind w:left="0"/>
        <w:jc w:val="left"/>
      </w:pPr>
    </w:p>
    <w:p w14:paraId="5C2BDA6A" w14:textId="77777777" w:rsidR="008F1EEB" w:rsidRDefault="008F1EEB" w:rsidP="008F1EEB">
      <w:pPr>
        <w:pStyle w:val="BodyText"/>
        <w:ind w:left="0"/>
        <w:jc w:val="left"/>
      </w:pPr>
    </w:p>
    <w:p w14:paraId="19670414" w14:textId="77777777" w:rsidR="008F1EEB" w:rsidRDefault="008F1EEB" w:rsidP="008F1EEB">
      <w:pPr>
        <w:pStyle w:val="BodyText"/>
        <w:ind w:left="0"/>
        <w:jc w:val="left"/>
      </w:pPr>
    </w:p>
    <w:p w14:paraId="20143880" w14:textId="77777777" w:rsidR="008F1EEB" w:rsidRDefault="008F1EEB" w:rsidP="008F1EEB">
      <w:pPr>
        <w:pStyle w:val="BodyText"/>
        <w:tabs>
          <w:tab w:val="left" w:pos="8417"/>
        </w:tabs>
        <w:ind w:left="1197"/>
        <w:jc w:val="left"/>
      </w:pPr>
      <w:r>
        <w:t>Se adeverește prin prezenta că</w:t>
      </w:r>
      <w:r>
        <w:rPr>
          <w:spacing w:val="119"/>
        </w:rPr>
        <w:t xml:space="preserve"> </w:t>
      </w:r>
      <w:r>
        <w:rPr>
          <w:u w:val="single"/>
        </w:rPr>
        <w:tab/>
      </w:r>
      <w:r>
        <w:t>este</w:t>
      </w:r>
      <w:r>
        <w:rPr>
          <w:spacing w:val="59"/>
        </w:rPr>
        <w:t xml:space="preserve"> </w:t>
      </w:r>
      <w:r>
        <w:rPr>
          <w:spacing w:val="-2"/>
        </w:rPr>
        <w:t>elev/a</w:t>
      </w:r>
    </w:p>
    <w:p w14:paraId="42C85A0C" w14:textId="77777777" w:rsidR="008F1EEB" w:rsidRDefault="008F1EEB" w:rsidP="008F1EEB">
      <w:pPr>
        <w:pStyle w:val="BodyText"/>
        <w:tabs>
          <w:tab w:val="left" w:pos="2886"/>
          <w:tab w:val="left" w:pos="5130"/>
        </w:tabs>
        <w:jc w:val="left"/>
      </w:pPr>
      <w:r>
        <w:t>înscris/ă în clasa</w:t>
      </w:r>
      <w:r>
        <w:rPr>
          <w:spacing w:val="119"/>
        </w:rPr>
        <w:t xml:space="preserve"> </w:t>
      </w:r>
      <w:r>
        <w:rPr>
          <w:u w:val="single"/>
        </w:rPr>
        <w:tab/>
      </w:r>
      <w:r>
        <w:t xml:space="preserve">anul şcolar </w:t>
      </w:r>
      <w:r>
        <w:rPr>
          <w:u w:val="single"/>
        </w:rPr>
        <w:tab/>
      </w:r>
    </w:p>
    <w:p w14:paraId="1B334625" w14:textId="77777777" w:rsidR="008F1EEB" w:rsidRDefault="008F1EEB" w:rsidP="008F1EEB">
      <w:pPr>
        <w:pStyle w:val="BodyText"/>
        <w:ind w:left="0"/>
        <w:jc w:val="left"/>
      </w:pPr>
    </w:p>
    <w:p w14:paraId="1916AD5F" w14:textId="77777777" w:rsidR="008F1EEB" w:rsidRDefault="008F1EEB" w:rsidP="008F1EEB">
      <w:pPr>
        <w:pStyle w:val="BodyText"/>
        <w:ind w:left="1065"/>
        <w:jc w:val="left"/>
      </w:pPr>
      <w:r>
        <w:t>Prezenta</w:t>
      </w:r>
      <w:r>
        <w:rPr>
          <w:spacing w:val="-2"/>
        </w:rPr>
        <w:t xml:space="preserve"> </w:t>
      </w:r>
      <w:r>
        <w:t>adeverinţă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eliberează</w:t>
      </w:r>
      <w:r>
        <w:rPr>
          <w:spacing w:val="-2"/>
        </w:rPr>
        <w:t xml:space="preserve"> </w:t>
      </w:r>
      <w:r>
        <w:t>spre</w:t>
      </w:r>
      <w:r>
        <w:rPr>
          <w:spacing w:val="-2"/>
        </w:rPr>
        <w:t xml:space="preserve"> </w:t>
      </w:r>
      <w:r>
        <w:t>a-i servi</w:t>
      </w:r>
      <w:r>
        <w:rPr>
          <w:spacing w:val="-1"/>
        </w:rPr>
        <w:t xml:space="preserve"> </w:t>
      </w:r>
      <w:r>
        <w:t>la Direcția</w:t>
      </w:r>
      <w:r>
        <w:rPr>
          <w:spacing w:val="-1"/>
        </w:rPr>
        <w:t xml:space="preserve"> </w:t>
      </w:r>
      <w:r>
        <w:t>de Asistență</w:t>
      </w:r>
      <w:r>
        <w:rPr>
          <w:spacing w:val="-1"/>
        </w:rPr>
        <w:t xml:space="preserve"> </w:t>
      </w:r>
      <w:r>
        <w:t>Socială</w:t>
      </w:r>
      <w:r>
        <w:rPr>
          <w:spacing w:val="-1"/>
        </w:rPr>
        <w:t xml:space="preserve"> </w:t>
      </w:r>
      <w:r>
        <w:rPr>
          <w:spacing w:val="-2"/>
        </w:rPr>
        <w:t>Brașov.</w:t>
      </w:r>
    </w:p>
    <w:p w14:paraId="1605C445" w14:textId="77777777" w:rsidR="008F1EEB" w:rsidRDefault="008F1EEB" w:rsidP="008F1EEB">
      <w:pPr>
        <w:pStyle w:val="BodyText"/>
        <w:ind w:left="0"/>
        <w:jc w:val="left"/>
      </w:pPr>
    </w:p>
    <w:p w14:paraId="76474BBA" w14:textId="77777777" w:rsidR="008F1EEB" w:rsidRDefault="008F1EEB" w:rsidP="008F1EEB">
      <w:pPr>
        <w:pStyle w:val="BodyText"/>
        <w:ind w:left="0"/>
        <w:jc w:val="left"/>
      </w:pPr>
    </w:p>
    <w:p w14:paraId="28311569" w14:textId="77777777" w:rsidR="008F1EEB" w:rsidRDefault="008F1EEB" w:rsidP="008F1EEB">
      <w:pPr>
        <w:pStyle w:val="BodyText"/>
        <w:spacing w:before="1"/>
        <w:ind w:left="0"/>
        <w:jc w:val="left"/>
      </w:pPr>
    </w:p>
    <w:p w14:paraId="7E0F13EA" w14:textId="77777777" w:rsidR="008F1EEB" w:rsidRDefault="008F1EEB" w:rsidP="008F1EEB">
      <w:pPr>
        <w:pStyle w:val="BodyText"/>
        <w:ind w:left="261" w:right="57"/>
        <w:jc w:val="center"/>
      </w:pPr>
      <w:r>
        <w:rPr>
          <w:spacing w:val="-2"/>
        </w:rPr>
        <w:t>Director,</w:t>
      </w:r>
    </w:p>
    <w:p w14:paraId="237BEFBF" w14:textId="77777777" w:rsidR="008F1EEB" w:rsidRDefault="008F1EEB" w:rsidP="008F1EEB">
      <w:pPr>
        <w:ind w:left="261" w:right="5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</w:t>
      </w:r>
    </w:p>
    <w:p w14:paraId="64A9300D" w14:textId="77777777" w:rsidR="008F1EEB" w:rsidRDefault="008F1EEB" w:rsidP="008F1EEB">
      <w:pPr>
        <w:pStyle w:val="BodyText"/>
        <w:ind w:left="0"/>
        <w:jc w:val="left"/>
      </w:pPr>
    </w:p>
    <w:p w14:paraId="49A54F5E" w14:textId="77777777" w:rsidR="008F1EEB" w:rsidRDefault="008F1EEB" w:rsidP="008F1EEB">
      <w:pPr>
        <w:pStyle w:val="BodyText"/>
        <w:ind w:left="0"/>
        <w:jc w:val="left"/>
      </w:pPr>
    </w:p>
    <w:p w14:paraId="65E2B186" w14:textId="77777777" w:rsidR="008F1EEB" w:rsidRDefault="008F1EEB" w:rsidP="008F1EEB">
      <w:pPr>
        <w:pStyle w:val="BodyText"/>
        <w:ind w:left="0"/>
        <w:jc w:val="left"/>
      </w:pPr>
    </w:p>
    <w:p w14:paraId="44C13C7E" w14:textId="77777777" w:rsidR="008F1EEB" w:rsidRDefault="008F1EEB" w:rsidP="008F1EEB">
      <w:pPr>
        <w:pStyle w:val="BodyText"/>
        <w:ind w:left="0"/>
        <w:jc w:val="left"/>
      </w:pPr>
    </w:p>
    <w:p w14:paraId="443A8D4F" w14:textId="77777777" w:rsidR="008F1EEB" w:rsidRDefault="008F1EEB" w:rsidP="008F1EEB">
      <w:pPr>
        <w:pStyle w:val="BodyText"/>
        <w:spacing w:before="275"/>
        <w:ind w:left="0"/>
        <w:jc w:val="left"/>
      </w:pPr>
    </w:p>
    <w:p w14:paraId="154BD9E2" w14:textId="77777777" w:rsidR="008F1EEB" w:rsidRDefault="008F1EEB" w:rsidP="008F1EEB">
      <w:pPr>
        <w:pStyle w:val="ListParagraph"/>
        <w:numPr>
          <w:ilvl w:val="0"/>
          <w:numId w:val="1"/>
        </w:numPr>
        <w:tabs>
          <w:tab w:val="left" w:pos="1065"/>
        </w:tabs>
        <w:spacing w:before="1"/>
        <w:ind w:right="143" w:firstLine="360"/>
        <w:contextualSpacing w:val="0"/>
        <w:rPr>
          <w:sz w:val="24"/>
        </w:rPr>
      </w:pPr>
      <w:r>
        <w:rPr>
          <w:sz w:val="24"/>
        </w:rPr>
        <w:t>Modelul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adeverință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2"/>
          <w:sz w:val="24"/>
        </w:rPr>
        <w:t xml:space="preserve"> </w:t>
      </w:r>
      <w:r>
        <w:rPr>
          <w:sz w:val="24"/>
        </w:rPr>
        <w:t>fi</w:t>
      </w:r>
      <w:r>
        <w:rPr>
          <w:spacing w:val="-2"/>
          <w:sz w:val="24"/>
        </w:rPr>
        <w:t xml:space="preserve"> </w:t>
      </w:r>
      <w:r>
        <w:rPr>
          <w:sz w:val="24"/>
        </w:rPr>
        <w:t>adaptat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fiecare</w:t>
      </w:r>
      <w:r>
        <w:rPr>
          <w:spacing w:val="-1"/>
          <w:sz w:val="24"/>
        </w:rPr>
        <w:t xml:space="preserve"> </w:t>
      </w:r>
      <w:r>
        <w:rPr>
          <w:sz w:val="24"/>
        </w:rPr>
        <w:t>Unitate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conformitate cu procedurile interne în vigoare cu respectarea mențiunilor obligatorii.</w:t>
      </w:r>
    </w:p>
    <w:p w14:paraId="57DEA07D" w14:textId="77777777" w:rsidR="00922E83" w:rsidRDefault="00922E83"/>
    <w:sectPr w:rsidR="00922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426CA"/>
    <w:multiLevelType w:val="hybridMultilevel"/>
    <w:tmpl w:val="BD5288A8"/>
    <w:lvl w:ilvl="0" w:tplc="1D3E4DEA">
      <w:numFmt w:val="bullet"/>
      <w:lvlText w:val=""/>
      <w:lvlJc w:val="left"/>
      <w:pPr>
        <w:ind w:left="3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C2C94B8">
      <w:numFmt w:val="bullet"/>
      <w:lvlText w:val="•"/>
      <w:lvlJc w:val="left"/>
      <w:pPr>
        <w:ind w:left="1269" w:hanging="360"/>
      </w:pPr>
      <w:rPr>
        <w:rFonts w:hint="default"/>
        <w:lang w:val="ro-RO" w:eastAsia="en-US" w:bidi="ar-SA"/>
      </w:rPr>
    </w:lvl>
    <w:lvl w:ilvl="2" w:tplc="DD66340A">
      <w:numFmt w:val="bullet"/>
      <w:lvlText w:val="•"/>
      <w:lvlJc w:val="left"/>
      <w:pPr>
        <w:ind w:left="2199" w:hanging="360"/>
      </w:pPr>
      <w:rPr>
        <w:rFonts w:hint="default"/>
        <w:lang w:val="ro-RO" w:eastAsia="en-US" w:bidi="ar-SA"/>
      </w:rPr>
    </w:lvl>
    <w:lvl w:ilvl="3" w:tplc="DDB633AE">
      <w:numFmt w:val="bullet"/>
      <w:lvlText w:val="•"/>
      <w:lvlJc w:val="left"/>
      <w:pPr>
        <w:ind w:left="3129" w:hanging="360"/>
      </w:pPr>
      <w:rPr>
        <w:rFonts w:hint="default"/>
        <w:lang w:val="ro-RO" w:eastAsia="en-US" w:bidi="ar-SA"/>
      </w:rPr>
    </w:lvl>
    <w:lvl w:ilvl="4" w:tplc="094AC0B2">
      <w:numFmt w:val="bullet"/>
      <w:lvlText w:val="•"/>
      <w:lvlJc w:val="left"/>
      <w:pPr>
        <w:ind w:left="4059" w:hanging="360"/>
      </w:pPr>
      <w:rPr>
        <w:rFonts w:hint="default"/>
        <w:lang w:val="ro-RO" w:eastAsia="en-US" w:bidi="ar-SA"/>
      </w:rPr>
    </w:lvl>
    <w:lvl w:ilvl="5" w:tplc="E62228E4">
      <w:numFmt w:val="bullet"/>
      <w:lvlText w:val="•"/>
      <w:lvlJc w:val="left"/>
      <w:pPr>
        <w:ind w:left="4989" w:hanging="360"/>
      </w:pPr>
      <w:rPr>
        <w:rFonts w:hint="default"/>
        <w:lang w:val="ro-RO" w:eastAsia="en-US" w:bidi="ar-SA"/>
      </w:rPr>
    </w:lvl>
    <w:lvl w:ilvl="6" w:tplc="068686E4">
      <w:numFmt w:val="bullet"/>
      <w:lvlText w:val="•"/>
      <w:lvlJc w:val="left"/>
      <w:pPr>
        <w:ind w:left="5919" w:hanging="360"/>
      </w:pPr>
      <w:rPr>
        <w:rFonts w:hint="default"/>
        <w:lang w:val="ro-RO" w:eastAsia="en-US" w:bidi="ar-SA"/>
      </w:rPr>
    </w:lvl>
    <w:lvl w:ilvl="7" w:tplc="46905268">
      <w:numFmt w:val="bullet"/>
      <w:lvlText w:val="•"/>
      <w:lvlJc w:val="left"/>
      <w:pPr>
        <w:ind w:left="6849" w:hanging="360"/>
      </w:pPr>
      <w:rPr>
        <w:rFonts w:hint="default"/>
        <w:lang w:val="ro-RO" w:eastAsia="en-US" w:bidi="ar-SA"/>
      </w:rPr>
    </w:lvl>
    <w:lvl w:ilvl="8" w:tplc="C07CC610">
      <w:numFmt w:val="bullet"/>
      <w:lvlText w:val="•"/>
      <w:lvlJc w:val="left"/>
      <w:pPr>
        <w:ind w:left="7779" w:hanging="360"/>
      </w:pPr>
      <w:rPr>
        <w:rFonts w:hint="default"/>
        <w:lang w:val="ro-RO" w:eastAsia="en-US" w:bidi="ar-SA"/>
      </w:rPr>
    </w:lvl>
  </w:abstractNum>
  <w:num w:numId="1" w16cid:durableId="2948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EB"/>
    <w:rsid w:val="006F7FA5"/>
    <w:rsid w:val="008F1EEB"/>
    <w:rsid w:val="00922E83"/>
    <w:rsid w:val="0098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9FD4"/>
  <w15:chartTrackingRefBased/>
  <w15:docId w15:val="{5E0CF44E-F150-480E-B164-B649385C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E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E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E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E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E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E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E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E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E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E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F1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E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E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EE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F1EEB"/>
    <w:pPr>
      <w:ind w:left="345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F1EEB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DIRECTIA DE ASISTENTA SOCIALA BRASOV</dc:creator>
  <cp:keywords/>
  <dc:description/>
  <cp:lastModifiedBy>DIRECTIA DE ASISTENTA SOCIALA BRASOV</cp:lastModifiedBy>
  <cp:revision>1</cp:revision>
  <dcterms:created xsi:type="dcterms:W3CDTF">2026-08-27T09:21:00Z</dcterms:created>
  <dcterms:modified xsi:type="dcterms:W3CDTF">2026-08-27T09:22:00Z</dcterms:modified>
</cp:coreProperties>
</file>